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70" w:rsidRPr="00B75A70" w:rsidRDefault="00B75A70" w:rsidP="00B75A70">
      <w:pPr>
        <w:rPr>
          <w:b/>
          <w:bCs/>
        </w:rPr>
      </w:pPr>
      <w:r w:rsidRPr="00B75A70">
        <w:rPr>
          <w:b/>
          <w:bCs/>
        </w:rPr>
        <w:t xml:space="preserve">Задание 18 ЕГЭ по русскому языку 2023.  </w:t>
      </w:r>
      <w:r w:rsidRPr="00B75A70">
        <w:rPr>
          <w:b/>
        </w:rPr>
        <w:t>Знаки препинания в предложениях со словами и конструкциями, грамматически не связанными с членами предложения. </w:t>
      </w:r>
    </w:p>
    <w:p w:rsidR="00B75A70" w:rsidRPr="00B75A70" w:rsidRDefault="00B75A70" w:rsidP="00B75A70">
      <w:r w:rsidRPr="00B75A70">
        <w:t>Задание 18 проверяет знания по теме "Обособление конструкций, грамматически не связанных с членами предложения", а именно:</w:t>
      </w:r>
    </w:p>
    <w:p w:rsidR="00B75A70" w:rsidRPr="00B75A70" w:rsidRDefault="00B75A70" w:rsidP="00B75A70">
      <w:pPr>
        <w:numPr>
          <w:ilvl w:val="0"/>
          <w:numId w:val="1"/>
        </w:numPr>
      </w:pPr>
      <w:r w:rsidRPr="00B75A70">
        <w:t>Запятая при вводных словах и словосочетаниях</w:t>
      </w:r>
    </w:p>
    <w:p w:rsidR="00B75A70" w:rsidRPr="00B75A70" w:rsidRDefault="00B75A70" w:rsidP="00B75A70">
      <w:pPr>
        <w:numPr>
          <w:ilvl w:val="0"/>
          <w:numId w:val="1"/>
        </w:numPr>
      </w:pPr>
      <w:r w:rsidRPr="00B75A70">
        <w:t>Запятая при обращении.</w:t>
      </w:r>
    </w:p>
    <w:p w:rsidR="00B75A70" w:rsidRPr="00B75A70" w:rsidRDefault="00B75A70" w:rsidP="00B75A70">
      <w:pPr>
        <w:rPr>
          <w:b/>
          <w:bCs/>
        </w:rPr>
      </w:pPr>
      <w:r w:rsidRPr="00B75A70">
        <w:rPr>
          <w:b/>
          <w:bCs/>
        </w:rPr>
        <w:t>↑ Алгоритм выполнения задания 18 ЕГЭ</w:t>
      </w:r>
    </w:p>
    <w:p w:rsidR="00B75A70" w:rsidRPr="00B75A70" w:rsidRDefault="00B75A70" w:rsidP="00B75A70">
      <w:r w:rsidRPr="00B75A70">
        <w:br/>
        <w:t>1. Сделайте синтаксический разбор предложения (определите главные и второстепенные предложения).</w:t>
      </w:r>
      <w:r w:rsidRPr="00B75A70">
        <w:br/>
        <w:t>2. Найдите вводные слова или обращения: чтобы это сделать, нужно помнить, что они не являются членами предложения и не связаны с ними никакими связями. Чаще всего интуитивно это проверяется так: их можно убрать из предложения без искажения смысла.</w:t>
      </w:r>
      <w:r w:rsidRPr="00B75A70">
        <w:br/>
        <w:t>3. Вспомните, что является вводным словом, а что не является. Если перед вами вводное слово/словосочетание, то обратите внимание на рядом стоящие союзы.</w:t>
      </w:r>
      <w:r w:rsidRPr="00B75A70">
        <w:br/>
        <w:t>4. Если перед вами обращение, то важно помнить, что оно может состоять из нескольких слов, может повторяться: от этого зависит количество запятых.</w:t>
      </w:r>
      <w:r w:rsidRPr="00B75A70">
        <w:br/>
        <w:t>5. Примените теорию, вспомните исключения по тема</w:t>
      </w:r>
      <w:r>
        <w:t>м.</w:t>
      </w:r>
      <w:r>
        <w:br/>
        <w:t>6. Запишите ответ в бланк.</w:t>
      </w:r>
      <w:r>
        <w:br/>
      </w:r>
      <w:r>
        <w:br/>
      </w:r>
    </w:p>
    <w:p w:rsidR="00B75A70" w:rsidRPr="00B75A70" w:rsidRDefault="00B75A70" w:rsidP="00B75A70">
      <w:pPr>
        <w:rPr>
          <w:b/>
          <w:bCs/>
        </w:rPr>
      </w:pPr>
      <w:r w:rsidRPr="00B75A70">
        <w:rPr>
          <w:b/>
          <w:bCs/>
        </w:rPr>
        <w:t>↑Формулировка задания 18 из демоверсии ФИПИ</w:t>
      </w:r>
    </w:p>
    <w:p w:rsidR="00B75A70" w:rsidRPr="00B75A70" w:rsidRDefault="00B75A70" w:rsidP="00B75A70"/>
    <w:p w:rsidR="00B75A70" w:rsidRPr="00B75A70" w:rsidRDefault="00B75A70" w:rsidP="00B75A70">
      <w:r w:rsidRPr="00B75A70">
        <w:t>Расставьте все недостающие знаки препинания: укажите все цифры, на месте которых в предложениях должны стоять запятые.</w:t>
      </w:r>
      <w:r w:rsidRPr="00B75A70">
        <w:br/>
      </w:r>
      <w:r w:rsidRPr="00B75A70">
        <w:br/>
        <w:t>Тогда (1) быть может (2) нас спасут</w:t>
      </w:r>
      <w:r w:rsidRPr="00B75A70">
        <w:br/>
        <w:t>Ирония и жалость к людям,</w:t>
      </w:r>
      <w:r w:rsidRPr="00B75A70">
        <w:br/>
        <w:t>Которым мы простим их суд,</w:t>
      </w:r>
      <w:r w:rsidRPr="00B75A70">
        <w:br/>
        <w:t>А сами судьями не будем.</w:t>
      </w:r>
      <w:r w:rsidRPr="00B75A70">
        <w:br/>
        <w:t>Но (3) ты (4) наверно (5) не продашь</w:t>
      </w:r>
      <w:r w:rsidRPr="00B75A70">
        <w:br/>
        <w:t>И не отвергнешь (6) друг весенний (7)</w:t>
      </w:r>
      <w:r w:rsidRPr="00B75A70">
        <w:br/>
        <w:t>Трудолюбивый опыт наш</w:t>
      </w:r>
      <w:r w:rsidRPr="00B75A70">
        <w:br/>
        <w:t>В пылу повальных отречений.</w:t>
      </w:r>
      <w:r w:rsidRPr="00B75A70">
        <w:br/>
        <w:t>(Д.С. Самойлов)</w:t>
      </w:r>
      <w:r w:rsidRPr="00B75A70">
        <w:br/>
      </w:r>
    </w:p>
    <w:p w:rsidR="00B75A70" w:rsidRPr="00B75A70" w:rsidRDefault="00B75A70" w:rsidP="00B75A70">
      <w:pPr>
        <w:rPr>
          <w:b/>
          <w:bCs/>
        </w:rPr>
      </w:pPr>
      <w:r w:rsidRPr="00B75A70">
        <w:rPr>
          <w:b/>
          <w:bCs/>
        </w:rPr>
        <w:t>↑Теория для задания 18 ЕГЭ</w:t>
      </w:r>
    </w:p>
    <w:p w:rsidR="00B75A70" w:rsidRPr="00B75A70" w:rsidRDefault="00B75A70" w:rsidP="00B75A70">
      <w:r w:rsidRPr="00B75A70">
        <w:br/>
      </w:r>
    </w:p>
    <w:p w:rsidR="00B75A70" w:rsidRPr="00B75A70" w:rsidRDefault="00B75A70" w:rsidP="00B75A70">
      <w:pPr>
        <w:rPr>
          <w:b/>
          <w:bCs/>
        </w:rPr>
      </w:pPr>
      <w:r w:rsidRPr="00B75A70">
        <w:rPr>
          <w:b/>
          <w:bCs/>
        </w:rPr>
        <w:t>↑Знаки препинания при обращениях</w:t>
      </w:r>
    </w:p>
    <w:p w:rsidR="00B75A70" w:rsidRPr="00B75A70" w:rsidRDefault="00B75A70" w:rsidP="00B75A70"/>
    <w:p w:rsidR="00B75A70" w:rsidRPr="00B75A70" w:rsidRDefault="00B75A70" w:rsidP="00B75A70">
      <w:r w:rsidRPr="00B75A70">
        <w:rPr>
          <w:b/>
          <w:bCs/>
        </w:rPr>
        <w:t>Обращения</w:t>
      </w:r>
      <w:r w:rsidRPr="00B75A70">
        <w:t> – слова и сочетания слов, которые называют адресата речи (того, к кому или к чему обращаются с речью). </w:t>
      </w:r>
    </w:p>
    <w:p w:rsidR="00B75A70" w:rsidRPr="00B75A70" w:rsidRDefault="00B75A70" w:rsidP="00B75A70">
      <w:r w:rsidRPr="00B75A70">
        <w:t>В предложении обращение (вместе со всеми относящимися к нему словами) выделяется </w:t>
      </w:r>
      <w:r w:rsidRPr="00B75A70">
        <w:rPr>
          <w:b/>
          <w:bCs/>
        </w:rPr>
        <w:t>ЗАПЯТЫМИ</w:t>
      </w:r>
      <w:r w:rsidRPr="00B75A70">
        <w:t> с двух сторон.</w:t>
      </w:r>
    </w:p>
    <w:p w:rsidR="00B75A70" w:rsidRPr="00B75A70" w:rsidRDefault="00B75A70" w:rsidP="00B75A70">
      <w:pPr>
        <w:numPr>
          <w:ilvl w:val="0"/>
          <w:numId w:val="2"/>
        </w:numPr>
      </w:pPr>
      <w:r w:rsidRPr="00B75A70">
        <w:lastRenderedPageBreak/>
        <w:t>Если обращения соединены союзом </w:t>
      </w:r>
      <w:proofErr w:type="gramStart"/>
      <w:r w:rsidRPr="00B75A70">
        <w:rPr>
          <w:b/>
          <w:bCs/>
        </w:rPr>
        <w:t>И</w:t>
      </w:r>
      <w:proofErr w:type="gramEnd"/>
      <w:r w:rsidRPr="00B75A70">
        <w:rPr>
          <w:b/>
          <w:bCs/>
        </w:rPr>
        <w:t>, </w:t>
      </w:r>
      <w:r w:rsidRPr="00B75A70">
        <w:t>то они не отделяются друг от друга запятой. </w:t>
      </w:r>
    </w:p>
    <w:p w:rsidR="00B75A70" w:rsidRPr="00B75A70" w:rsidRDefault="00B75A70" w:rsidP="00B75A70">
      <w:r w:rsidRPr="00B75A70">
        <w:rPr>
          <w:i/>
          <w:iCs/>
        </w:rPr>
        <w:t>Девочки и мальчики, сегодня мы идем на концерт.</w:t>
      </w:r>
      <w:r w:rsidRPr="00B75A70">
        <w:rPr>
          <w:i/>
          <w:iCs/>
        </w:rPr>
        <w:br/>
      </w:r>
    </w:p>
    <w:p w:rsidR="00B75A70" w:rsidRPr="00B75A70" w:rsidRDefault="00B75A70" w:rsidP="00B75A70">
      <w:pPr>
        <w:numPr>
          <w:ilvl w:val="0"/>
          <w:numId w:val="3"/>
        </w:numPr>
      </w:pPr>
      <w:r w:rsidRPr="00B75A70">
        <w:t>Если между обращениями </w:t>
      </w:r>
      <w:r w:rsidRPr="00B75A70">
        <w:rPr>
          <w:b/>
          <w:bCs/>
        </w:rPr>
        <w:t xml:space="preserve">нет союза </w:t>
      </w:r>
      <w:proofErr w:type="gramStart"/>
      <w:r w:rsidRPr="00B75A70">
        <w:rPr>
          <w:b/>
          <w:bCs/>
        </w:rPr>
        <w:t>И</w:t>
      </w:r>
      <w:proofErr w:type="gramEnd"/>
      <w:r w:rsidRPr="00B75A70">
        <w:rPr>
          <w:b/>
          <w:bCs/>
        </w:rPr>
        <w:t>, </w:t>
      </w:r>
      <w:r w:rsidRPr="00B75A70">
        <w:t>то они отделяются запятой.</w:t>
      </w:r>
    </w:p>
    <w:p w:rsidR="00B75A70" w:rsidRPr="00B75A70" w:rsidRDefault="00B75A70" w:rsidP="00B75A70">
      <w:r w:rsidRPr="00B75A70">
        <w:rPr>
          <w:i/>
          <w:iCs/>
        </w:rPr>
        <w:t>Приветствую тебя, пустынный уголок, приют спокойствия, трудов и вдохновенья… (А. Пушкин.)</w:t>
      </w:r>
    </w:p>
    <w:p w:rsidR="00B75A70" w:rsidRPr="00B75A70" w:rsidRDefault="00B75A70" w:rsidP="00B75A70">
      <w:pPr>
        <w:numPr>
          <w:ilvl w:val="0"/>
          <w:numId w:val="4"/>
        </w:numPr>
      </w:pPr>
      <w:r w:rsidRPr="00B75A70">
        <w:t>Если после обращения имеется определение или приложение, то оно обособляется; такое определение воспринимается как второе обращение.</w:t>
      </w:r>
    </w:p>
    <w:p w:rsidR="00B75A70" w:rsidRPr="00B75A70" w:rsidRDefault="00B75A70" w:rsidP="00B75A70">
      <w:r w:rsidRPr="00B75A70">
        <w:rPr>
          <w:i/>
          <w:iCs/>
        </w:rPr>
        <w:t>Дедушка, миленький, где ж ты был? (Распутин)</w:t>
      </w:r>
      <w:r w:rsidRPr="00B75A70">
        <w:br/>
      </w:r>
      <w:r w:rsidRPr="00B75A70">
        <w:rPr>
          <w:i/>
          <w:iCs/>
        </w:rPr>
        <w:br/>
      </w:r>
    </w:p>
    <w:p w:rsidR="00B75A70" w:rsidRPr="00B75A70" w:rsidRDefault="00B75A70" w:rsidP="00B75A70">
      <w:pPr>
        <w:rPr>
          <w:b/>
          <w:bCs/>
        </w:rPr>
      </w:pPr>
      <w:r w:rsidRPr="00B75A70">
        <w:rPr>
          <w:b/>
          <w:bCs/>
        </w:rPr>
        <w:t>↑ Частицы и междометия перед обращением</w:t>
      </w:r>
    </w:p>
    <w:p w:rsidR="00B75A70" w:rsidRPr="00B75A70" w:rsidRDefault="00B75A70" w:rsidP="00B75A70"/>
    <w:tbl>
      <w:tblPr>
        <w:tblStyle w:val="a4"/>
        <w:tblW w:w="0" w:type="auto"/>
        <w:tblLook w:val="04A0" w:firstRow="1" w:lastRow="0" w:firstColumn="1" w:lastColumn="0" w:noHBand="0" w:noVBand="1"/>
      </w:tblPr>
      <w:tblGrid>
        <w:gridCol w:w="5176"/>
        <w:gridCol w:w="5280"/>
      </w:tblGrid>
      <w:tr w:rsidR="00B75A70" w:rsidRPr="00B75A70" w:rsidTr="00B75A70">
        <w:tc>
          <w:tcPr>
            <w:tcW w:w="2450" w:type="pct"/>
            <w:hideMark/>
          </w:tcPr>
          <w:p w:rsidR="00B75A70" w:rsidRPr="00B75A70" w:rsidRDefault="00B75A70" w:rsidP="00B75A70">
            <w:pPr>
              <w:spacing w:after="160" w:line="259" w:lineRule="auto"/>
            </w:pPr>
            <w:r w:rsidRPr="00B75A70">
              <w:rPr>
                <w:b/>
                <w:bCs/>
              </w:rPr>
              <w:t>Частицы</w:t>
            </w:r>
            <w:r w:rsidRPr="00B75A70">
              <w:t> </w:t>
            </w:r>
            <w:r w:rsidRPr="00B75A70">
              <w:rPr>
                <w:b/>
                <w:bCs/>
              </w:rPr>
              <w:t>О, АХ, А</w:t>
            </w:r>
            <w:r w:rsidRPr="00B75A70">
              <w:t> и другие, стоящие перед обращениями, от них не отделяются.</w:t>
            </w:r>
            <w:r w:rsidRPr="00B75A70">
              <w:br/>
            </w:r>
            <w:r w:rsidRPr="00B75A70">
              <w:br/>
            </w:r>
          </w:p>
          <w:p w:rsidR="00B75A70" w:rsidRPr="00B75A70" w:rsidRDefault="00B75A70" w:rsidP="00B75A70">
            <w:pPr>
              <w:numPr>
                <w:ilvl w:val="0"/>
                <w:numId w:val="5"/>
              </w:numPr>
              <w:spacing w:after="160" w:line="259" w:lineRule="auto"/>
            </w:pPr>
            <w:r w:rsidRPr="00B75A70">
              <w:t>Частицы (</w:t>
            </w:r>
            <w:r w:rsidRPr="00B75A70">
              <w:rPr>
                <w:b/>
                <w:bCs/>
              </w:rPr>
              <w:t>О, ЭХ, АХ</w:t>
            </w:r>
            <w:r w:rsidRPr="00B75A70">
              <w:t> и некоторые другие) придают эмоциональный оттенок только обращению (имеет усилительное значение), не имеют самостоятельного ударения.</w:t>
            </w:r>
          </w:p>
          <w:p w:rsidR="00B75A70" w:rsidRPr="00B75A70" w:rsidRDefault="00B75A70" w:rsidP="00B75A70">
            <w:pPr>
              <w:numPr>
                <w:ilvl w:val="0"/>
                <w:numId w:val="5"/>
              </w:numPr>
              <w:spacing w:after="160" w:line="259" w:lineRule="auto"/>
            </w:pPr>
            <w:r w:rsidRPr="00B75A70">
              <w:t>Частицы часто встречаются в поэтических произведениях.</w:t>
            </w:r>
          </w:p>
          <w:p w:rsidR="00B75A70" w:rsidRPr="00B75A70" w:rsidRDefault="00B75A70" w:rsidP="00B75A70">
            <w:pPr>
              <w:spacing w:after="160" w:line="259" w:lineRule="auto"/>
            </w:pPr>
            <w:r w:rsidRPr="00B75A70">
              <w:rPr>
                <w:b/>
                <w:bCs/>
              </w:rPr>
              <w:t>Примеры:</w:t>
            </w:r>
            <w:r w:rsidRPr="00B75A70">
              <w:rPr>
                <w:b/>
                <w:bCs/>
              </w:rPr>
              <w:br/>
            </w:r>
            <w:r w:rsidRPr="00B75A70">
              <w:rPr>
                <w:i/>
                <w:iCs/>
              </w:rPr>
              <w:t>О поле мое заветное, ты сейчас отдыхаешь после жатвы. (Айтматов)</w:t>
            </w:r>
            <w:r w:rsidRPr="00B75A70">
              <w:rPr>
                <w:i/>
                <w:iCs/>
              </w:rPr>
              <w:br/>
              <w:t>Ты мне велишь, о друг мой нежный,</w:t>
            </w:r>
            <w:r w:rsidRPr="00B75A70">
              <w:rPr>
                <w:i/>
                <w:iCs/>
              </w:rPr>
              <w:br/>
              <w:t>На лире легкой и небрежной</w:t>
            </w:r>
            <w:r w:rsidRPr="00B75A70">
              <w:rPr>
                <w:i/>
                <w:iCs/>
              </w:rPr>
              <w:br/>
              <w:t>Старинны были напевать</w:t>
            </w:r>
            <w:r w:rsidRPr="00B75A70">
              <w:rPr>
                <w:i/>
                <w:iCs/>
              </w:rPr>
              <w:br/>
              <w:t>И музе верной посвящать</w:t>
            </w:r>
            <w:r w:rsidRPr="00B75A70">
              <w:rPr>
                <w:i/>
                <w:iCs/>
              </w:rPr>
              <w:br/>
              <w:t>Часы бесценного досуга...</w:t>
            </w:r>
            <w:r w:rsidRPr="00B75A70">
              <w:rPr>
                <w:i/>
                <w:iCs/>
              </w:rPr>
              <w:br/>
              <w:t>(А.С. Пушкин)</w:t>
            </w:r>
            <w:r w:rsidRPr="00B75A70">
              <w:br/>
            </w:r>
            <w:r w:rsidRPr="00B75A70">
              <w:br/>
            </w:r>
            <w:r w:rsidRPr="00B75A70">
              <w:rPr>
                <w:i/>
                <w:iCs/>
              </w:rPr>
              <w:t>Так вот судьба твоих сынов,</w:t>
            </w:r>
            <w:r w:rsidRPr="00B75A70">
              <w:rPr>
                <w:i/>
                <w:iCs/>
              </w:rPr>
              <w:br/>
              <w:t>О Рим, о громкая держава!..</w:t>
            </w:r>
            <w:r w:rsidRPr="00B75A70">
              <w:br/>
            </w:r>
          </w:p>
        </w:tc>
        <w:tc>
          <w:tcPr>
            <w:tcW w:w="2500" w:type="pct"/>
            <w:hideMark/>
          </w:tcPr>
          <w:p w:rsidR="00B75A70" w:rsidRPr="00B75A70" w:rsidRDefault="00B75A70" w:rsidP="00B75A70">
            <w:pPr>
              <w:spacing w:after="160" w:line="259" w:lineRule="auto"/>
            </w:pPr>
            <w:r w:rsidRPr="00B75A70">
              <w:rPr>
                <w:b/>
                <w:bCs/>
              </w:rPr>
              <w:t>Междометие</w:t>
            </w:r>
            <w:r w:rsidRPr="00B75A70">
              <w:t> перед обращение </w:t>
            </w:r>
            <w:r w:rsidRPr="00B75A70">
              <w:rPr>
                <w:b/>
                <w:bCs/>
              </w:rPr>
              <w:t>отделяется запятой </w:t>
            </w:r>
            <w:r w:rsidRPr="00B75A70">
              <w:t>или восклицательным знаком.</w:t>
            </w:r>
            <w:r w:rsidRPr="00B75A70">
              <w:br/>
            </w:r>
            <w:r w:rsidRPr="00B75A70">
              <w:br/>
            </w:r>
          </w:p>
          <w:p w:rsidR="00B75A70" w:rsidRPr="00B75A70" w:rsidRDefault="00B75A70" w:rsidP="00B75A70">
            <w:pPr>
              <w:numPr>
                <w:ilvl w:val="0"/>
                <w:numId w:val="6"/>
              </w:numPr>
              <w:spacing w:after="160" w:line="259" w:lineRule="auto"/>
            </w:pPr>
            <w:r w:rsidRPr="00B75A70">
              <w:t>Междометия интонационно самостоятельны, имеют ударение.</w:t>
            </w:r>
          </w:p>
          <w:p w:rsidR="00B75A70" w:rsidRPr="00B75A70" w:rsidRDefault="00B75A70" w:rsidP="00B75A70">
            <w:pPr>
              <w:numPr>
                <w:ilvl w:val="0"/>
                <w:numId w:val="6"/>
              </w:numPr>
              <w:spacing w:after="160" w:line="259" w:lineRule="auto"/>
            </w:pPr>
            <w:r w:rsidRPr="00B75A70">
              <w:t>Междометия относятся обычно не к обращению, а ко всему следующему за обращением предложению.</w:t>
            </w:r>
          </w:p>
          <w:p w:rsidR="00B75A70" w:rsidRPr="00B75A70" w:rsidRDefault="00B75A70" w:rsidP="00B75A70">
            <w:pPr>
              <w:spacing w:after="160" w:line="259" w:lineRule="auto"/>
            </w:pPr>
            <w:r w:rsidRPr="00B75A70">
              <w:rPr>
                <w:b/>
                <w:bCs/>
              </w:rPr>
              <w:t>Примеры:</w:t>
            </w:r>
            <w:r w:rsidRPr="00B75A70">
              <w:rPr>
                <w:b/>
                <w:bCs/>
              </w:rPr>
              <w:br/>
            </w:r>
            <w:r w:rsidRPr="00B75A70">
              <w:rPr>
                <w:i/>
                <w:iCs/>
              </w:rPr>
              <w:t>О, ветер! О, снежные бури!</w:t>
            </w:r>
            <w:r w:rsidRPr="00B75A70">
              <w:rPr>
                <w:i/>
                <w:iCs/>
              </w:rPr>
              <w:br/>
              <w:t>Ох, Василий Ефимович, как неприятно шутите вы… (</w:t>
            </w:r>
            <w:proofErr w:type="spellStart"/>
            <w:r w:rsidRPr="00B75A70">
              <w:rPr>
                <w:i/>
                <w:iCs/>
              </w:rPr>
              <w:t>М.Горький</w:t>
            </w:r>
            <w:proofErr w:type="spellEnd"/>
            <w:r w:rsidRPr="00B75A70">
              <w:rPr>
                <w:i/>
                <w:iCs/>
              </w:rPr>
              <w:t>)</w:t>
            </w:r>
            <w:r w:rsidRPr="00B75A70">
              <w:rPr>
                <w:i/>
                <w:iCs/>
              </w:rPr>
              <w:br/>
              <w:t>Эх, Виктор, Виктор, - твоими бы устами да бордо пить… (</w:t>
            </w:r>
            <w:proofErr w:type="spellStart"/>
            <w:r w:rsidRPr="00B75A70">
              <w:rPr>
                <w:i/>
                <w:iCs/>
              </w:rPr>
              <w:t>М.Горький</w:t>
            </w:r>
            <w:proofErr w:type="spellEnd"/>
            <w:r w:rsidRPr="00B75A70">
              <w:rPr>
                <w:i/>
                <w:iCs/>
              </w:rPr>
              <w:t>)</w:t>
            </w:r>
            <w:r w:rsidRPr="00B75A70">
              <w:rPr>
                <w:i/>
                <w:iCs/>
              </w:rPr>
              <w:br/>
              <w:t>В качестве междометия может выступать и слово о (в значении ах): </w:t>
            </w:r>
            <w:r w:rsidRPr="00B75A70">
              <w:rPr>
                <w:i/>
                <w:iCs/>
              </w:rPr>
              <w:br/>
              <w:t>О, моя утраченная свежесть, буйство глаз и половодье чувств (Есенин).</w:t>
            </w:r>
          </w:p>
        </w:tc>
      </w:tr>
    </w:tbl>
    <w:p w:rsidR="00B75A70" w:rsidRPr="00B75A70" w:rsidRDefault="00B75A70" w:rsidP="00B75A70">
      <w:r w:rsidRPr="00B75A70">
        <w:t>Междометие </w:t>
      </w:r>
      <w:r w:rsidRPr="00B75A70">
        <w:rPr>
          <w:b/>
          <w:bCs/>
        </w:rPr>
        <w:t>ЭЙ</w:t>
      </w:r>
      <w:r w:rsidRPr="00B75A70">
        <w:t> (как призыв к вниманию) может и само выступать в качестве обращения.</w:t>
      </w:r>
      <w:r w:rsidRPr="00B75A70">
        <w:br/>
      </w:r>
      <w:r w:rsidRPr="00B75A70">
        <w:br/>
      </w:r>
      <w:r w:rsidRPr="00B75A70">
        <w:rPr>
          <w:b/>
          <w:bCs/>
        </w:rPr>
        <w:t>Пример:</w:t>
      </w:r>
      <w:r w:rsidRPr="00B75A70">
        <w:br/>
      </w:r>
      <w:r w:rsidRPr="00B75A70">
        <w:rPr>
          <w:i/>
          <w:iCs/>
        </w:rPr>
        <w:t>— Эй, берегись! Устроишь замыкание! </w:t>
      </w:r>
      <w:r w:rsidRPr="00B75A70">
        <w:br/>
      </w:r>
      <w:r w:rsidRPr="00B75A70">
        <w:br/>
      </w:r>
    </w:p>
    <w:p w:rsidR="00B75A70" w:rsidRPr="00B75A70" w:rsidRDefault="00B75A70" w:rsidP="00B75A70">
      <w:pPr>
        <w:rPr>
          <w:b/>
          <w:bCs/>
        </w:rPr>
      </w:pPr>
      <w:r w:rsidRPr="00B75A70">
        <w:rPr>
          <w:b/>
          <w:bCs/>
        </w:rPr>
        <w:t>↑Местоимения ТЫ и ВЫ: обращение или нет?</w:t>
      </w:r>
    </w:p>
    <w:p w:rsidR="00B75A70" w:rsidRPr="00B75A70" w:rsidRDefault="00B75A70" w:rsidP="00B75A70"/>
    <w:tbl>
      <w:tblPr>
        <w:tblStyle w:val="a4"/>
        <w:tblW w:w="0" w:type="auto"/>
        <w:tblLook w:val="04A0" w:firstRow="1" w:lastRow="0" w:firstColumn="1" w:lastColumn="0" w:noHBand="0" w:noVBand="1"/>
      </w:tblPr>
      <w:tblGrid>
        <w:gridCol w:w="5176"/>
        <w:gridCol w:w="5280"/>
      </w:tblGrid>
      <w:tr w:rsidR="00B75A70" w:rsidRPr="00B75A70" w:rsidTr="00B75A70">
        <w:tc>
          <w:tcPr>
            <w:tcW w:w="2450" w:type="pct"/>
            <w:hideMark/>
          </w:tcPr>
          <w:p w:rsidR="00B75A70" w:rsidRPr="00B75A70" w:rsidRDefault="00B75A70" w:rsidP="00B75A70">
            <w:pPr>
              <w:spacing w:after="160" w:line="259" w:lineRule="auto"/>
            </w:pPr>
            <w:r w:rsidRPr="00B75A70">
              <w:t>Местоимения </w:t>
            </w:r>
            <w:r w:rsidRPr="00B75A70">
              <w:rPr>
                <w:b/>
                <w:bCs/>
              </w:rPr>
              <w:t>ТЫ и ВЫ не являются</w:t>
            </w:r>
            <w:r w:rsidRPr="00B75A70">
              <w:t> обращениями</w:t>
            </w:r>
          </w:p>
        </w:tc>
        <w:tc>
          <w:tcPr>
            <w:tcW w:w="2500" w:type="pct"/>
            <w:hideMark/>
          </w:tcPr>
          <w:p w:rsidR="00B75A70" w:rsidRPr="00B75A70" w:rsidRDefault="00B75A70" w:rsidP="00B75A70">
            <w:pPr>
              <w:spacing w:after="160" w:line="259" w:lineRule="auto"/>
            </w:pPr>
            <w:r w:rsidRPr="00B75A70">
              <w:t>Местоимения </w:t>
            </w:r>
            <w:r w:rsidRPr="00B75A70">
              <w:rPr>
                <w:b/>
                <w:bCs/>
              </w:rPr>
              <w:t>ТЫ и ВЫ</w:t>
            </w:r>
            <w:r w:rsidRPr="00B75A70">
              <w:t> </w:t>
            </w:r>
            <w:r w:rsidRPr="00B75A70">
              <w:rPr>
                <w:b/>
                <w:bCs/>
              </w:rPr>
              <w:t>являются</w:t>
            </w:r>
            <w:r w:rsidRPr="00B75A70">
              <w:t> обращениями</w:t>
            </w:r>
          </w:p>
        </w:tc>
      </w:tr>
      <w:tr w:rsidR="00B75A70" w:rsidRPr="00B75A70" w:rsidTr="00B75A70">
        <w:tc>
          <w:tcPr>
            <w:tcW w:w="2450" w:type="pct"/>
            <w:hideMark/>
          </w:tcPr>
          <w:p w:rsidR="00B75A70" w:rsidRPr="00B75A70" w:rsidRDefault="00B75A70" w:rsidP="00B75A70">
            <w:pPr>
              <w:spacing w:after="160" w:line="259" w:lineRule="auto"/>
            </w:pPr>
            <w:r w:rsidRPr="00B75A70">
              <w:lastRenderedPageBreak/>
              <w:t>Чаще всего местоимения "ты" и "вы"</w:t>
            </w:r>
            <w:r w:rsidRPr="00B75A70">
              <w:rPr>
                <w:b/>
                <w:bCs/>
              </w:rPr>
              <w:t> НЕ являются </w:t>
            </w:r>
            <w:r w:rsidRPr="00B75A70">
              <w:t>обращениями, обычно при них есть сказуемое.</w:t>
            </w:r>
            <w:r w:rsidRPr="00B75A70">
              <w:br/>
            </w:r>
            <w:r w:rsidRPr="00B75A70">
              <w:br/>
            </w:r>
            <w:r w:rsidRPr="00B75A70">
              <w:rPr>
                <w:b/>
                <w:bCs/>
              </w:rPr>
              <w:t>Примеры:</w:t>
            </w:r>
            <w:r w:rsidRPr="00B75A70">
              <w:rPr>
                <w:b/>
                <w:bCs/>
              </w:rPr>
              <w:br/>
            </w:r>
            <w:r w:rsidRPr="00B75A70">
              <w:rPr>
                <w:i/>
                <w:iCs/>
              </w:rPr>
              <w:t>Любишь ты, Марья Ивановна, насмешки… (</w:t>
            </w:r>
            <w:proofErr w:type="spellStart"/>
            <w:r w:rsidRPr="00B75A70">
              <w:rPr>
                <w:i/>
                <w:iCs/>
              </w:rPr>
              <w:t>М.Горький</w:t>
            </w:r>
            <w:proofErr w:type="spellEnd"/>
            <w:r w:rsidRPr="00B75A70">
              <w:rPr>
                <w:i/>
                <w:iCs/>
              </w:rPr>
              <w:t>)</w:t>
            </w:r>
            <w:r w:rsidRPr="00B75A70">
              <w:rPr>
                <w:i/>
                <w:iCs/>
              </w:rPr>
              <w:br/>
              <w:t>Я прошу тебя, Виктор, - уведи этого шута. (М. Горький)</w:t>
            </w:r>
          </w:p>
        </w:tc>
        <w:tc>
          <w:tcPr>
            <w:tcW w:w="2500" w:type="pct"/>
            <w:hideMark/>
          </w:tcPr>
          <w:p w:rsidR="00B75A70" w:rsidRPr="00B75A70" w:rsidRDefault="00B75A70" w:rsidP="00B75A70">
            <w:pPr>
              <w:spacing w:after="160" w:line="259" w:lineRule="auto"/>
            </w:pPr>
            <w:r w:rsidRPr="00B75A70">
              <w:rPr>
                <w:b/>
                <w:bCs/>
              </w:rPr>
              <w:t>Примеры:</w:t>
            </w:r>
            <w:r w:rsidRPr="00B75A70">
              <w:rPr>
                <w:b/>
                <w:bCs/>
              </w:rPr>
              <w:br/>
            </w:r>
            <w:r w:rsidRPr="00B75A70">
              <w:rPr>
                <w:i/>
                <w:iCs/>
              </w:rPr>
              <w:t>Ну, вы! Вставайте… (М. Горький)</w:t>
            </w:r>
            <w:r w:rsidRPr="00B75A70">
              <w:rPr>
                <w:i/>
                <w:iCs/>
              </w:rPr>
              <w:br/>
              <w:t>Эй, вы, идите сюда!</w:t>
            </w:r>
          </w:p>
        </w:tc>
      </w:tr>
    </w:tbl>
    <w:p w:rsidR="00B75A70" w:rsidRPr="00B75A70" w:rsidRDefault="00B75A70" w:rsidP="00B75A70">
      <w:r w:rsidRPr="00B75A70">
        <w:br/>
      </w:r>
    </w:p>
    <w:p w:rsidR="00B75A70" w:rsidRPr="00B75A70" w:rsidRDefault="00B75A70" w:rsidP="00B75A70">
      <w:pPr>
        <w:rPr>
          <w:b/>
          <w:bCs/>
        </w:rPr>
      </w:pPr>
      <w:r w:rsidRPr="00B75A70">
        <w:rPr>
          <w:b/>
          <w:bCs/>
        </w:rPr>
        <w:t>↑ Запятая при вводных словах и словосочетаниях</w:t>
      </w:r>
    </w:p>
    <w:p w:rsidR="00B75A70" w:rsidRPr="00B75A70" w:rsidRDefault="00B75A70" w:rsidP="00B75A70"/>
    <w:p w:rsidR="00B75A70" w:rsidRPr="00B75A70" w:rsidRDefault="00B75A70" w:rsidP="00B75A70">
      <w:r w:rsidRPr="00B75A70">
        <w:rPr>
          <w:b/>
          <w:bCs/>
        </w:rPr>
        <w:t>Вводными </w:t>
      </w:r>
      <w:r w:rsidRPr="00B75A70">
        <w:t>называются слова, словосочетания и предложения, с помощью которых говорящий выражает свое отношение к содержанию высказывания.</w:t>
      </w:r>
    </w:p>
    <w:p w:rsidR="00B75A70" w:rsidRPr="00B75A70" w:rsidRDefault="00B75A70" w:rsidP="00B75A70">
      <w:r w:rsidRPr="00B75A70">
        <w:rPr>
          <w:b/>
          <w:bCs/>
        </w:rPr>
        <w:t>Вводные слова</w:t>
      </w:r>
      <w:r w:rsidRPr="00B75A70">
        <w:t> не являются членами предложения (к ним нельзя задать вопрос), выделяются интонационно и пунктуационно.</w:t>
      </w:r>
    </w:p>
    <w:p w:rsidR="00B75A70" w:rsidRPr="00B75A70" w:rsidRDefault="00B75A70" w:rsidP="00B75A70">
      <w:r w:rsidRPr="00B75A70">
        <w:rPr>
          <w:b/>
          <w:bCs/>
        </w:rPr>
        <w:t>По своему значению вводные слова делятся на несколько групп:</w:t>
      </w:r>
      <w:r w:rsidRPr="00B75A70">
        <w:br/>
      </w:r>
    </w:p>
    <w:tbl>
      <w:tblPr>
        <w:tblStyle w:val="a4"/>
        <w:tblW w:w="0" w:type="auto"/>
        <w:tblLook w:val="04A0" w:firstRow="1" w:lastRow="0" w:firstColumn="1" w:lastColumn="0" w:noHBand="0" w:noVBand="1"/>
      </w:tblPr>
      <w:tblGrid>
        <w:gridCol w:w="3908"/>
        <w:gridCol w:w="6548"/>
      </w:tblGrid>
      <w:tr w:rsidR="00B75A70" w:rsidRPr="00B75A70" w:rsidTr="00B75A70">
        <w:tc>
          <w:tcPr>
            <w:tcW w:w="1850" w:type="pct"/>
            <w:hideMark/>
          </w:tcPr>
          <w:p w:rsidR="00B75A70" w:rsidRPr="00B75A70" w:rsidRDefault="00B75A70" w:rsidP="00B75A70">
            <w:pPr>
              <w:spacing w:after="160" w:line="259" w:lineRule="auto"/>
            </w:pPr>
            <w:r w:rsidRPr="00B75A70">
              <w:rPr>
                <w:b/>
                <w:bCs/>
              </w:rPr>
              <w:t>Группы</w:t>
            </w:r>
          </w:p>
        </w:tc>
        <w:tc>
          <w:tcPr>
            <w:tcW w:w="3100" w:type="pct"/>
            <w:hideMark/>
          </w:tcPr>
          <w:p w:rsidR="00B75A70" w:rsidRPr="00B75A70" w:rsidRDefault="00B75A70" w:rsidP="00B75A70">
            <w:pPr>
              <w:spacing w:after="160" w:line="259" w:lineRule="auto"/>
            </w:pPr>
            <w:r w:rsidRPr="00B75A70">
              <w:rPr>
                <w:b/>
                <w:bCs/>
              </w:rPr>
              <w:t>Примеры</w:t>
            </w:r>
          </w:p>
        </w:tc>
      </w:tr>
      <w:tr w:rsidR="00B75A70" w:rsidRPr="00B75A70" w:rsidTr="00B75A70">
        <w:tc>
          <w:tcPr>
            <w:tcW w:w="1850" w:type="pct"/>
            <w:hideMark/>
          </w:tcPr>
          <w:p w:rsidR="00B75A70" w:rsidRPr="00B75A70" w:rsidRDefault="00B75A70" w:rsidP="00B75A70">
            <w:pPr>
              <w:spacing w:after="160" w:line="259" w:lineRule="auto"/>
            </w:pPr>
            <w:r w:rsidRPr="00B75A70">
              <w:t>Чувства, эмоциональная оценка того, о чем сообщается.</w:t>
            </w:r>
          </w:p>
        </w:tc>
        <w:tc>
          <w:tcPr>
            <w:tcW w:w="3100" w:type="pct"/>
            <w:hideMark/>
          </w:tcPr>
          <w:p w:rsidR="00B75A70" w:rsidRPr="00B75A70" w:rsidRDefault="00B75A70" w:rsidP="00B75A70">
            <w:pPr>
              <w:spacing w:after="160" w:line="259" w:lineRule="auto"/>
            </w:pPr>
            <w:r w:rsidRPr="00B75A70">
              <w:t>как назло, к досаде, к изумлению, к счастью, к несчастью, к огорчению, к прискорбию, к радости, к сожалению, к стыду, к удивлению…</w:t>
            </w:r>
          </w:p>
        </w:tc>
      </w:tr>
      <w:tr w:rsidR="00B75A70" w:rsidRPr="00B75A70" w:rsidTr="00B75A70">
        <w:tc>
          <w:tcPr>
            <w:tcW w:w="1850" w:type="pct"/>
            <w:hideMark/>
          </w:tcPr>
          <w:p w:rsidR="00B75A70" w:rsidRPr="00B75A70" w:rsidRDefault="00B75A70" w:rsidP="00B75A70">
            <w:pPr>
              <w:spacing w:after="160" w:line="259" w:lineRule="auto"/>
            </w:pPr>
            <w:r w:rsidRPr="00B75A70">
              <w:t>Оценку достоверности сообщения, факта </w:t>
            </w:r>
          </w:p>
        </w:tc>
        <w:tc>
          <w:tcPr>
            <w:tcW w:w="3100" w:type="pct"/>
            <w:hideMark/>
          </w:tcPr>
          <w:p w:rsidR="00B75A70" w:rsidRPr="00B75A70" w:rsidRDefault="00B75A70" w:rsidP="00B75A70">
            <w:pPr>
              <w:spacing w:after="160" w:line="259" w:lineRule="auto"/>
            </w:pPr>
            <w:r w:rsidRPr="00B75A70">
              <w:t>без сомнения, безусловно, бесспорно, вероятно, видимо, видно, вне всякого сомнения, возможно, действительно, должно быть, кажется, казалось, казалось бы, может быть, наверное, несомненно, очевидно, по-видимому, по сути (по сути дела), правда…</w:t>
            </w:r>
          </w:p>
        </w:tc>
      </w:tr>
      <w:tr w:rsidR="00B75A70" w:rsidRPr="00B75A70" w:rsidTr="00B75A70">
        <w:tc>
          <w:tcPr>
            <w:tcW w:w="1850" w:type="pct"/>
            <w:hideMark/>
          </w:tcPr>
          <w:p w:rsidR="00B75A70" w:rsidRPr="00B75A70" w:rsidRDefault="00B75A70" w:rsidP="00B75A70">
            <w:pPr>
              <w:spacing w:after="160" w:line="259" w:lineRule="auto"/>
            </w:pPr>
            <w:r w:rsidRPr="00B75A70">
              <w:t>Источник сообщения</w:t>
            </w:r>
          </w:p>
        </w:tc>
        <w:tc>
          <w:tcPr>
            <w:tcW w:w="3100" w:type="pct"/>
            <w:hideMark/>
          </w:tcPr>
          <w:p w:rsidR="00B75A70" w:rsidRPr="00B75A70" w:rsidRDefault="00B75A70" w:rsidP="00B75A70">
            <w:pPr>
              <w:spacing w:after="160" w:line="259" w:lineRule="auto"/>
            </w:pPr>
            <w:r w:rsidRPr="00B75A70">
              <w:t>говорят, думаю, известно, как говорили, как известно, по-вашему, по мнению (кого, чьему), помнится, по-моему, по преданию, по словам (чьим), по слухам, с точки зрения…</w:t>
            </w:r>
          </w:p>
        </w:tc>
      </w:tr>
      <w:tr w:rsidR="00B75A70" w:rsidRPr="00B75A70" w:rsidTr="00B75A70">
        <w:tc>
          <w:tcPr>
            <w:tcW w:w="1850" w:type="pct"/>
            <w:hideMark/>
          </w:tcPr>
          <w:p w:rsidR="00B75A70" w:rsidRPr="00B75A70" w:rsidRDefault="00B75A70" w:rsidP="00B75A70">
            <w:pPr>
              <w:spacing w:after="160" w:line="259" w:lineRule="auto"/>
            </w:pPr>
            <w:r w:rsidRPr="00B75A70">
              <w:t>Связь мыслей, последовательность их оформления</w:t>
            </w:r>
          </w:p>
        </w:tc>
        <w:tc>
          <w:tcPr>
            <w:tcW w:w="3100" w:type="pct"/>
            <w:hideMark/>
          </w:tcPr>
          <w:p w:rsidR="00B75A70" w:rsidRPr="00B75A70" w:rsidRDefault="00B75A70" w:rsidP="00B75A70">
            <w:pPr>
              <w:spacing w:after="160" w:line="259" w:lineRule="auto"/>
            </w:pPr>
            <w:r w:rsidRPr="00B75A70">
              <w:t>в довершение всего, в конце концов, вместе с тем, в общем, во-первых, во-вторых (и т. д.), во всяком случае, впрочем, в частности, главное, главным образом, значит, итак, к примеру, кроме того, кстати, к слову сказать, наконец, например, напротив, одним словом, помимо этого, прежде всего, следовательно, с одной стороны, с другой стороны, таким образом, тем не менее…</w:t>
            </w:r>
          </w:p>
        </w:tc>
      </w:tr>
      <w:tr w:rsidR="00B75A70" w:rsidRPr="00B75A70" w:rsidTr="00B75A70">
        <w:tc>
          <w:tcPr>
            <w:tcW w:w="1850" w:type="pct"/>
            <w:hideMark/>
          </w:tcPr>
          <w:p w:rsidR="00B75A70" w:rsidRPr="00B75A70" w:rsidRDefault="00B75A70" w:rsidP="00B75A70">
            <w:pPr>
              <w:spacing w:after="160" w:line="259" w:lineRule="auto"/>
            </w:pPr>
            <w:r w:rsidRPr="00B75A70">
              <w:t>Способ оформления мыслей</w:t>
            </w:r>
          </w:p>
        </w:tc>
        <w:tc>
          <w:tcPr>
            <w:tcW w:w="3100" w:type="pct"/>
            <w:hideMark/>
          </w:tcPr>
          <w:p w:rsidR="00B75A70" w:rsidRPr="00B75A70" w:rsidRDefault="00B75A70" w:rsidP="00B75A70">
            <w:pPr>
              <w:spacing w:after="160" w:line="259" w:lineRule="auto"/>
            </w:pPr>
            <w:r w:rsidRPr="00B75A70">
              <w:t>вернее, вообще говоря, другими словами, иными словами, иначе говоря, как говорится, можно сказать, наоборот, одним словом, словом, словом сказать, собственно, собственно говоря…</w:t>
            </w:r>
          </w:p>
        </w:tc>
      </w:tr>
      <w:tr w:rsidR="00B75A70" w:rsidRPr="00B75A70" w:rsidTr="00B75A70">
        <w:tc>
          <w:tcPr>
            <w:tcW w:w="1850" w:type="pct"/>
            <w:hideMark/>
          </w:tcPr>
          <w:p w:rsidR="00B75A70" w:rsidRPr="00B75A70" w:rsidRDefault="00B75A70" w:rsidP="00B75A70">
            <w:pPr>
              <w:spacing w:after="160" w:line="259" w:lineRule="auto"/>
            </w:pPr>
            <w:r w:rsidRPr="00B75A70">
              <w:t>Обращение к собеседнику с целью привлечения внимания</w:t>
            </w:r>
          </w:p>
        </w:tc>
        <w:tc>
          <w:tcPr>
            <w:tcW w:w="3100" w:type="pct"/>
            <w:hideMark/>
          </w:tcPr>
          <w:p w:rsidR="00B75A70" w:rsidRPr="00B75A70" w:rsidRDefault="00B75A70" w:rsidP="00B75A70">
            <w:pPr>
              <w:spacing w:after="160" w:line="259" w:lineRule="auto"/>
            </w:pPr>
            <w:r w:rsidRPr="00B75A70">
              <w:t>верите (ли), видите (ли), вообрази(те), вы знаете, вы понимаете, если хотите, если хочешь, заметь(те) себе, можешь (себе) представить, не поверите, не поверишь, поверь(те), пожалуйста, помилуй(те), помните (ли), понимаете (ли), послушай(те), представь(те), согласитесь…</w:t>
            </w:r>
          </w:p>
        </w:tc>
      </w:tr>
      <w:tr w:rsidR="00B75A70" w:rsidRPr="00B75A70" w:rsidTr="00B75A70">
        <w:tc>
          <w:tcPr>
            <w:tcW w:w="1850" w:type="pct"/>
            <w:hideMark/>
          </w:tcPr>
          <w:p w:rsidR="00B75A70" w:rsidRPr="00B75A70" w:rsidRDefault="00B75A70" w:rsidP="00B75A70">
            <w:pPr>
              <w:spacing w:after="160" w:line="259" w:lineRule="auto"/>
            </w:pPr>
            <w:r w:rsidRPr="00B75A70">
              <w:lastRenderedPageBreak/>
              <w:t>Степень обычности сообщаемого</w:t>
            </w:r>
          </w:p>
        </w:tc>
        <w:tc>
          <w:tcPr>
            <w:tcW w:w="3100" w:type="pct"/>
            <w:hideMark/>
          </w:tcPr>
          <w:p w:rsidR="00B75A70" w:rsidRPr="00B75A70" w:rsidRDefault="00B75A70" w:rsidP="00B75A70">
            <w:pPr>
              <w:spacing w:after="160" w:line="259" w:lineRule="auto"/>
            </w:pPr>
            <w:r w:rsidRPr="00B75A70">
              <w:t>бывает, бывало, как водится, как всегда, по обыкновению, по обычаю, случается, случалось;</w:t>
            </w:r>
          </w:p>
        </w:tc>
      </w:tr>
      <w:tr w:rsidR="00B75A70" w:rsidRPr="00B75A70" w:rsidTr="00B75A70">
        <w:tc>
          <w:tcPr>
            <w:tcW w:w="1850" w:type="pct"/>
            <w:hideMark/>
          </w:tcPr>
          <w:p w:rsidR="00B75A70" w:rsidRPr="00B75A70" w:rsidRDefault="00B75A70" w:rsidP="00B75A70">
            <w:pPr>
              <w:spacing w:after="160" w:line="259" w:lineRule="auto"/>
            </w:pPr>
            <w:r w:rsidRPr="00B75A70">
              <w:t>Экспрессивный характер высказывания</w:t>
            </w:r>
          </w:p>
        </w:tc>
        <w:tc>
          <w:tcPr>
            <w:tcW w:w="3100" w:type="pct"/>
            <w:hideMark/>
          </w:tcPr>
          <w:p w:rsidR="00B75A70" w:rsidRPr="00B75A70" w:rsidRDefault="00B75A70" w:rsidP="00B75A70">
            <w:pPr>
              <w:spacing w:after="160" w:line="259" w:lineRule="auto"/>
            </w:pPr>
            <w:r w:rsidRPr="00B75A70">
              <w:t>кроме шуток, между нами, надо признаться, надо сказать, нечего сказать, по правде сказать, признаться, прямо скажем, сказать по совести, сказать, уверяю вас, честно говоря</w:t>
            </w:r>
          </w:p>
        </w:tc>
      </w:tr>
      <w:tr w:rsidR="00B75A70" w:rsidRPr="00B75A70" w:rsidTr="00B75A70">
        <w:tc>
          <w:tcPr>
            <w:tcW w:w="1850" w:type="pct"/>
            <w:hideMark/>
          </w:tcPr>
          <w:p w:rsidR="00B75A70" w:rsidRPr="00B75A70" w:rsidRDefault="00B75A70" w:rsidP="00B75A70">
            <w:pPr>
              <w:spacing w:after="160" w:line="259" w:lineRule="auto"/>
            </w:pPr>
            <w:r w:rsidRPr="00B75A70">
              <w:t>Оценка меры и степени</w:t>
            </w:r>
          </w:p>
        </w:tc>
        <w:tc>
          <w:tcPr>
            <w:tcW w:w="3100" w:type="pct"/>
            <w:hideMark/>
          </w:tcPr>
          <w:p w:rsidR="00B75A70" w:rsidRPr="00B75A70" w:rsidRDefault="00B75A70" w:rsidP="00B75A70">
            <w:pPr>
              <w:spacing w:after="160" w:line="259" w:lineRule="auto"/>
            </w:pPr>
            <w:r w:rsidRPr="00B75A70">
              <w:t>по меньшей мере, по крайней мере, самое большее, самое меньшее</w:t>
            </w:r>
          </w:p>
        </w:tc>
      </w:tr>
    </w:tbl>
    <w:p w:rsidR="00B75A70" w:rsidRPr="00B75A70" w:rsidRDefault="00B75A70" w:rsidP="00B75A70">
      <w:r w:rsidRPr="00B75A70">
        <w:br/>
      </w:r>
    </w:p>
    <w:p w:rsidR="00B75A70" w:rsidRPr="00B75A70" w:rsidRDefault="00B75A70" w:rsidP="00B75A70">
      <w:pPr>
        <w:rPr>
          <w:b/>
          <w:bCs/>
        </w:rPr>
      </w:pPr>
      <w:r w:rsidRPr="00B75A70">
        <w:rPr>
          <w:b/>
          <w:bCs/>
        </w:rPr>
        <w:t>↑ Не являются вводными словами</w:t>
      </w:r>
    </w:p>
    <w:p w:rsidR="00B75A70" w:rsidRPr="00B75A70" w:rsidRDefault="00B75A70" w:rsidP="00B75A70">
      <w:r w:rsidRPr="00B75A70">
        <w:br/>
        <w:t>Слова и сочетания слов, которые не являются вводными словами и словосочетаниями, потому </w:t>
      </w:r>
      <w:r w:rsidRPr="00B75A70">
        <w:rPr>
          <w:b/>
          <w:bCs/>
        </w:rPr>
        <w:t>НЕ </w:t>
      </w:r>
      <w:r w:rsidRPr="00B75A70">
        <w:t>выделяются запятыми.</w:t>
      </w:r>
      <w:r w:rsidRPr="00B75A70">
        <w:br/>
      </w:r>
      <w:r w:rsidRPr="00B75A70">
        <w:br/>
      </w:r>
      <w:r w:rsidRPr="00B75A70">
        <w:rPr>
          <w:i/>
          <w:iCs/>
        </w:rPr>
        <w:t>авось, будто, буквально; вдобавок, вдруг, ведь, в конечном счете, вряд ли, вроде бы, всё-таки, даже, едва ли, исключительно, именно, как будто (будто), как бы, как раз, к тому же, между тем, небось, по постановлению (чьему), по решению (чьему), почти, приблизительно, примерно, просто, решительно, якобы.</w:t>
      </w:r>
      <w:r w:rsidRPr="00B75A70">
        <w:br/>
      </w:r>
      <w:r w:rsidRPr="00B75A70">
        <w:br/>
      </w:r>
    </w:p>
    <w:p w:rsidR="00B75A70" w:rsidRPr="00B75A70" w:rsidRDefault="00B75A70" w:rsidP="00B75A70">
      <w:pPr>
        <w:rPr>
          <w:b/>
          <w:bCs/>
        </w:rPr>
      </w:pPr>
      <w:r w:rsidRPr="00B75A70">
        <w:rPr>
          <w:b/>
          <w:bCs/>
        </w:rPr>
        <w:t>↑</w:t>
      </w:r>
      <w:bookmarkStart w:id="0" w:name="_GoBack"/>
      <w:bookmarkEnd w:id="0"/>
      <w:r w:rsidRPr="00B75A70">
        <w:rPr>
          <w:b/>
          <w:bCs/>
        </w:rPr>
        <w:t> Омонимия вводных слов и членов предложения/частей речи</w:t>
      </w:r>
    </w:p>
    <w:p w:rsidR="00B75A70" w:rsidRPr="00B75A70" w:rsidRDefault="00B75A70" w:rsidP="00B75A70">
      <w:r w:rsidRPr="00B75A70">
        <w:t>Многие из вводных слов и сочетаний слов могут быть </w:t>
      </w:r>
      <w:r w:rsidRPr="00B75A70">
        <w:rPr>
          <w:b/>
          <w:bCs/>
        </w:rPr>
        <w:t>омонимичны</w:t>
      </w:r>
      <w:r w:rsidRPr="00B75A70">
        <w:t> членам предложения или союзам. </w:t>
      </w:r>
      <w:r w:rsidRPr="00B75A70">
        <w:br/>
      </w:r>
      <w:r w:rsidRPr="00B75A70">
        <w:br/>
      </w:r>
      <w:r w:rsidRPr="00B75A70">
        <w:rPr>
          <w:b/>
          <w:bCs/>
        </w:rPr>
        <w:t>!!! </w:t>
      </w:r>
      <w:r w:rsidRPr="00B75A70">
        <w:t>Важно уметь отличать вводные слова от членов предложения и союзов, так как омонимия влияет на постановку знаков препинания.</w:t>
      </w:r>
      <w:r w:rsidRPr="00B75A70">
        <w:br/>
      </w:r>
    </w:p>
    <w:tbl>
      <w:tblPr>
        <w:tblStyle w:val="a4"/>
        <w:tblW w:w="0" w:type="auto"/>
        <w:tblLook w:val="04A0" w:firstRow="1" w:lastRow="0" w:firstColumn="1" w:lastColumn="0" w:noHBand="0" w:noVBand="1"/>
      </w:tblPr>
      <w:tblGrid>
        <w:gridCol w:w="5176"/>
        <w:gridCol w:w="5280"/>
      </w:tblGrid>
      <w:tr w:rsidR="00B75A70" w:rsidRPr="00B75A70" w:rsidTr="00B75A70">
        <w:tc>
          <w:tcPr>
            <w:tcW w:w="2450" w:type="pct"/>
            <w:hideMark/>
          </w:tcPr>
          <w:p w:rsidR="00B75A70" w:rsidRPr="00B75A70" w:rsidRDefault="00B75A70" w:rsidP="00B75A70">
            <w:pPr>
              <w:spacing w:after="160" w:line="259" w:lineRule="auto"/>
            </w:pPr>
            <w:r w:rsidRPr="00B75A70">
              <w:rPr>
                <w:b/>
                <w:bCs/>
              </w:rPr>
              <w:t>Вводные слова</w:t>
            </w:r>
          </w:p>
        </w:tc>
        <w:tc>
          <w:tcPr>
            <w:tcW w:w="2500" w:type="pct"/>
            <w:hideMark/>
          </w:tcPr>
          <w:p w:rsidR="00B75A70" w:rsidRPr="00B75A70" w:rsidRDefault="00B75A70" w:rsidP="00B75A70">
            <w:pPr>
              <w:spacing w:after="160" w:line="259" w:lineRule="auto"/>
            </w:pPr>
            <w:r w:rsidRPr="00B75A70">
              <w:rPr>
                <w:b/>
                <w:bCs/>
              </w:rPr>
              <w:t>Омонимичные слова</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Несколько человек, ОДНАКО, осталось на месте. (В. Быков)</w:t>
            </w:r>
            <w:r w:rsidRPr="00B75A70">
              <w:rPr>
                <w:i/>
                <w:iCs/>
              </w:rPr>
              <w:br/>
            </w:r>
            <w:r w:rsidRPr="00B75A70">
              <w:rPr>
                <w:i/>
                <w:iCs/>
              </w:rPr>
              <w:br/>
              <w:t>Слово </w:t>
            </w:r>
            <w:r w:rsidRPr="00B75A70">
              <w:rPr>
                <w:b/>
                <w:bCs/>
                <w:i/>
                <w:iCs/>
              </w:rPr>
              <w:t>ОДНАКО</w:t>
            </w:r>
            <w:r w:rsidRPr="00B75A70">
              <w:rPr>
                <w:i/>
                <w:iCs/>
              </w:rPr>
              <w:t> может быть вводным словом, если стоит в середине предложения.</w:t>
            </w:r>
          </w:p>
        </w:tc>
        <w:tc>
          <w:tcPr>
            <w:tcW w:w="2500" w:type="pct"/>
            <w:hideMark/>
          </w:tcPr>
          <w:p w:rsidR="00B75A70" w:rsidRPr="00B75A70" w:rsidRDefault="00B75A70" w:rsidP="00B75A70">
            <w:pPr>
              <w:spacing w:after="160" w:line="259" w:lineRule="auto"/>
            </w:pPr>
            <w:r w:rsidRPr="00B75A70">
              <w:rPr>
                <w:i/>
                <w:iCs/>
              </w:rPr>
              <w:t xml:space="preserve">Данила петь умел, иной раз громко пел и </w:t>
            </w:r>
            <w:proofErr w:type="spellStart"/>
            <w:r w:rsidRPr="00B75A70">
              <w:rPr>
                <w:i/>
                <w:iCs/>
              </w:rPr>
              <w:t>переживательно</w:t>
            </w:r>
            <w:proofErr w:type="spellEnd"/>
            <w:r w:rsidRPr="00B75A70">
              <w:rPr>
                <w:i/>
                <w:iCs/>
              </w:rPr>
              <w:t>, однако к хору не присоединился… (В. Астафьев)</w:t>
            </w:r>
            <w:r w:rsidRPr="00B75A70">
              <w:rPr>
                <w:i/>
                <w:iCs/>
              </w:rPr>
              <w:br/>
            </w:r>
            <w:r w:rsidRPr="00B75A70">
              <w:rPr>
                <w:i/>
                <w:iCs/>
              </w:rPr>
              <w:br/>
              <w:t>Слово </w:t>
            </w:r>
            <w:r w:rsidRPr="00B75A70">
              <w:rPr>
                <w:b/>
                <w:bCs/>
                <w:i/>
                <w:iCs/>
              </w:rPr>
              <w:t>ОДНАКО</w:t>
            </w:r>
            <w:r w:rsidRPr="00B75A70">
              <w:rPr>
                <w:i/>
                <w:iCs/>
              </w:rPr>
              <w:t> может быть противительным союзом. В таком случае его можно заменить союзом но.</w:t>
            </w:r>
            <w:r w:rsidRPr="00B75A70">
              <w:rPr>
                <w:i/>
                <w:iCs/>
              </w:rPr>
              <w:br/>
            </w:r>
            <w:r w:rsidRPr="00B75A70">
              <w:rPr>
                <w:i/>
                <w:iCs/>
              </w:rPr>
              <w:br/>
            </w:r>
          </w:p>
        </w:tc>
      </w:tr>
      <w:tr w:rsidR="00B75A70" w:rsidRPr="00B75A70" w:rsidTr="00B75A70">
        <w:tc>
          <w:tcPr>
            <w:tcW w:w="2450" w:type="pct"/>
            <w:hideMark/>
          </w:tcPr>
          <w:p w:rsidR="00B75A70" w:rsidRPr="00B75A70" w:rsidRDefault="00B75A70" w:rsidP="00B75A70">
            <w:pPr>
              <w:spacing w:after="160" w:line="259" w:lineRule="auto"/>
            </w:pPr>
            <w:r w:rsidRPr="00B75A70">
              <w:rPr>
                <w:i/>
                <w:iCs/>
              </w:rPr>
              <w:t>Сделался он затем контр-адмиралом и, </w:t>
            </w:r>
            <w:r w:rsidRPr="00B75A70">
              <w:rPr>
                <w:b/>
                <w:bCs/>
                <w:i/>
                <w:iCs/>
              </w:rPr>
              <w:t>НАКОНЕЦ</w:t>
            </w:r>
            <w:r w:rsidRPr="00B75A70">
              <w:rPr>
                <w:i/>
                <w:iCs/>
              </w:rPr>
              <w:t>, полным адмиралом. (Д. Гранин)</w:t>
            </w:r>
          </w:p>
        </w:tc>
        <w:tc>
          <w:tcPr>
            <w:tcW w:w="2500" w:type="pct"/>
            <w:hideMark/>
          </w:tcPr>
          <w:p w:rsidR="00B75A70" w:rsidRPr="00B75A70" w:rsidRDefault="00B75A70" w:rsidP="00B75A70">
            <w:pPr>
              <w:spacing w:after="160" w:line="259" w:lineRule="auto"/>
            </w:pPr>
            <w:r w:rsidRPr="00B75A70">
              <w:rPr>
                <w:i/>
                <w:iCs/>
              </w:rPr>
              <w:t>Вовка смотрел на меня, смотрел и </w:t>
            </w:r>
            <w:r w:rsidRPr="00B75A70">
              <w:rPr>
                <w:b/>
                <w:bCs/>
                <w:i/>
                <w:iCs/>
              </w:rPr>
              <w:t>НАКОНЕЦ</w:t>
            </w:r>
            <w:r w:rsidRPr="00B75A70">
              <w:rPr>
                <w:i/>
                <w:iCs/>
              </w:rPr>
              <w:t xml:space="preserve"> засмеялся. (А. </w:t>
            </w:r>
            <w:proofErr w:type="spellStart"/>
            <w:r w:rsidRPr="00B75A70">
              <w:rPr>
                <w:i/>
                <w:iCs/>
              </w:rPr>
              <w:t>Геласимов</w:t>
            </w:r>
            <w:proofErr w:type="spellEnd"/>
            <w:r w:rsidRPr="00B75A70">
              <w:rPr>
                <w:i/>
                <w:iCs/>
              </w:rPr>
              <w:t>)</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Натворят, </w:t>
            </w:r>
            <w:r w:rsidRPr="00B75A70">
              <w:rPr>
                <w:b/>
                <w:bCs/>
                <w:i/>
                <w:iCs/>
              </w:rPr>
              <w:t>БЫВАЛО</w:t>
            </w:r>
            <w:r w:rsidRPr="00B75A70">
              <w:rPr>
                <w:i/>
                <w:iCs/>
              </w:rPr>
              <w:t xml:space="preserve">, такого, что волосы дыбом встают от самочинных действий. (А. </w:t>
            </w:r>
            <w:proofErr w:type="spellStart"/>
            <w:r w:rsidRPr="00B75A70">
              <w:rPr>
                <w:i/>
                <w:iCs/>
              </w:rPr>
              <w:t>Азольский</w:t>
            </w:r>
            <w:proofErr w:type="spellEnd"/>
            <w:r w:rsidRPr="00B75A70">
              <w:rPr>
                <w:i/>
                <w:iCs/>
              </w:rPr>
              <w:t>)</w:t>
            </w:r>
          </w:p>
        </w:tc>
        <w:tc>
          <w:tcPr>
            <w:tcW w:w="2500" w:type="pct"/>
            <w:hideMark/>
          </w:tcPr>
          <w:p w:rsidR="00B75A70" w:rsidRPr="00B75A70" w:rsidRDefault="00B75A70" w:rsidP="00B75A70">
            <w:pPr>
              <w:spacing w:after="160" w:line="259" w:lineRule="auto"/>
            </w:pPr>
            <w:r w:rsidRPr="00B75A70">
              <w:rPr>
                <w:i/>
                <w:iCs/>
              </w:rPr>
              <w:t>За ужином все вели себя как ни в чём не </w:t>
            </w:r>
            <w:r w:rsidRPr="00B75A70">
              <w:rPr>
                <w:b/>
                <w:bCs/>
                <w:i/>
                <w:iCs/>
              </w:rPr>
              <w:t>БЫВАЛО</w:t>
            </w:r>
            <w:r w:rsidRPr="00B75A70">
              <w:rPr>
                <w:i/>
                <w:iCs/>
              </w:rPr>
              <w:t> и вполне мирно обсуждали практические детали переезда. (В. Белоусова)</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А как хорошо, </w:t>
            </w:r>
            <w:r w:rsidRPr="00B75A70">
              <w:rPr>
                <w:b/>
                <w:bCs/>
                <w:i/>
                <w:iCs/>
              </w:rPr>
              <w:t>ВЕРНО</w:t>
            </w:r>
            <w:r w:rsidRPr="00B75A70">
              <w:rPr>
                <w:i/>
                <w:iCs/>
              </w:rPr>
              <w:t>, как славно пройтись по городу в такой час! (В. Распутин)</w:t>
            </w:r>
          </w:p>
        </w:tc>
        <w:tc>
          <w:tcPr>
            <w:tcW w:w="2500" w:type="pct"/>
            <w:hideMark/>
          </w:tcPr>
          <w:p w:rsidR="00B75A70" w:rsidRPr="00B75A70" w:rsidRDefault="00B75A70" w:rsidP="00B75A70">
            <w:pPr>
              <w:spacing w:after="160" w:line="259" w:lineRule="auto"/>
            </w:pPr>
            <w:r w:rsidRPr="00B75A70">
              <w:rPr>
                <w:i/>
                <w:iCs/>
              </w:rPr>
              <w:t>Никто из конкистадоров Кортеса не мог </w:t>
            </w:r>
            <w:r w:rsidRPr="00B75A70">
              <w:rPr>
                <w:b/>
                <w:bCs/>
                <w:i/>
                <w:iCs/>
              </w:rPr>
              <w:t>ВЕРНО</w:t>
            </w:r>
            <w:r w:rsidRPr="00B75A70">
              <w:rPr>
                <w:i/>
                <w:iCs/>
              </w:rPr>
              <w:t xml:space="preserve"> произнести названия этого города, но тем не менее он им нравился. (А. </w:t>
            </w:r>
            <w:proofErr w:type="spellStart"/>
            <w:r w:rsidRPr="00B75A70">
              <w:rPr>
                <w:i/>
                <w:iCs/>
              </w:rPr>
              <w:t>Геласимов</w:t>
            </w:r>
            <w:proofErr w:type="spellEnd"/>
            <w:r w:rsidRPr="00B75A70">
              <w:rPr>
                <w:i/>
                <w:iCs/>
              </w:rPr>
              <w:t>)</w:t>
            </w:r>
          </w:p>
        </w:tc>
      </w:tr>
      <w:tr w:rsidR="00B75A70" w:rsidRPr="00B75A70" w:rsidTr="00B75A70">
        <w:tc>
          <w:tcPr>
            <w:tcW w:w="2450" w:type="pct"/>
            <w:hideMark/>
          </w:tcPr>
          <w:p w:rsidR="00B75A70" w:rsidRPr="00B75A70" w:rsidRDefault="00B75A70" w:rsidP="00B75A70">
            <w:pPr>
              <w:spacing w:after="160" w:line="259" w:lineRule="auto"/>
            </w:pPr>
            <w:r w:rsidRPr="00B75A70">
              <w:rPr>
                <w:i/>
                <w:iCs/>
              </w:rPr>
              <w:lastRenderedPageBreak/>
              <w:t>Он, </w:t>
            </w:r>
            <w:r w:rsidRPr="00B75A70">
              <w:rPr>
                <w:b/>
                <w:bCs/>
                <w:i/>
                <w:iCs/>
              </w:rPr>
              <w:t>КСТАТИ</w:t>
            </w:r>
            <w:r w:rsidRPr="00B75A70">
              <w:rPr>
                <w:i/>
                <w:iCs/>
              </w:rPr>
              <w:t xml:space="preserve">, мне так и не объяснил ничего. (А. </w:t>
            </w:r>
            <w:proofErr w:type="spellStart"/>
            <w:r w:rsidRPr="00B75A70">
              <w:rPr>
                <w:i/>
                <w:iCs/>
              </w:rPr>
              <w:t>Геласимов</w:t>
            </w:r>
            <w:proofErr w:type="spellEnd"/>
            <w:r w:rsidRPr="00B75A70">
              <w:rPr>
                <w:i/>
                <w:iCs/>
              </w:rPr>
              <w:t>)</w:t>
            </w:r>
          </w:p>
        </w:tc>
        <w:tc>
          <w:tcPr>
            <w:tcW w:w="2500" w:type="pct"/>
            <w:hideMark/>
          </w:tcPr>
          <w:p w:rsidR="00B75A70" w:rsidRPr="00B75A70" w:rsidRDefault="00B75A70" w:rsidP="00B75A70">
            <w:pPr>
              <w:spacing w:after="160" w:line="259" w:lineRule="auto"/>
            </w:pPr>
            <w:r w:rsidRPr="00B75A70">
              <w:rPr>
                <w:i/>
                <w:iCs/>
              </w:rPr>
              <w:t>Это было </w:t>
            </w:r>
            <w:r w:rsidRPr="00B75A70">
              <w:rPr>
                <w:b/>
                <w:bCs/>
                <w:i/>
                <w:iCs/>
              </w:rPr>
              <w:t>КСТАТИ</w:t>
            </w:r>
            <w:r w:rsidRPr="00B75A70">
              <w:rPr>
                <w:i/>
                <w:iCs/>
              </w:rPr>
              <w:t>, как раз сегодня у меня было назначено свидание с корреспондентом западного агентства. (Н. Климонтович)</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Иногда, </w:t>
            </w:r>
            <w:r w:rsidRPr="00B75A70">
              <w:rPr>
                <w:b/>
                <w:bCs/>
                <w:i/>
                <w:iCs/>
              </w:rPr>
              <w:t>НАОБОРОТ</w:t>
            </w:r>
            <w:r w:rsidRPr="00B75A70">
              <w:rPr>
                <w:i/>
                <w:iCs/>
              </w:rPr>
              <w:t>, возникает имя, а за ним ничего не стоит. (Л. Улицкая)</w:t>
            </w:r>
          </w:p>
        </w:tc>
        <w:tc>
          <w:tcPr>
            <w:tcW w:w="2500" w:type="pct"/>
            <w:hideMark/>
          </w:tcPr>
          <w:p w:rsidR="00B75A70" w:rsidRPr="00B75A70" w:rsidRDefault="00B75A70" w:rsidP="00B75A70">
            <w:pPr>
              <w:spacing w:after="160" w:line="259" w:lineRule="auto"/>
            </w:pPr>
            <w:proofErr w:type="spellStart"/>
            <w:r w:rsidRPr="00B75A70">
              <w:rPr>
                <w:i/>
                <w:iCs/>
              </w:rPr>
              <w:t>Фетисычем</w:t>
            </w:r>
            <w:proofErr w:type="spellEnd"/>
            <w:r w:rsidRPr="00B75A70">
              <w:rPr>
                <w:i/>
                <w:iCs/>
              </w:rPr>
              <w:t xml:space="preserve"> его звали за разговорчивость, за стариковскую рассудительность, которая приходилась то кстати, а то и совсем </w:t>
            </w:r>
            <w:r w:rsidRPr="00B75A70">
              <w:rPr>
                <w:b/>
                <w:bCs/>
                <w:i/>
                <w:iCs/>
              </w:rPr>
              <w:t>НАОБОРОТ</w:t>
            </w:r>
            <w:r w:rsidRPr="00B75A70">
              <w:rPr>
                <w:i/>
                <w:iCs/>
              </w:rPr>
              <w:t>. (Б. Екимов)</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Небо было низким и серым и, </w:t>
            </w:r>
            <w:r w:rsidRPr="00B75A70">
              <w:rPr>
                <w:b/>
                <w:bCs/>
                <w:i/>
                <w:iCs/>
              </w:rPr>
              <w:t>ДЕЙСТВИТЕЛЬНО</w:t>
            </w:r>
            <w:r w:rsidRPr="00B75A70">
              <w:rPr>
                <w:i/>
                <w:iCs/>
              </w:rPr>
              <w:t>, вовсю мутилось дождём, крошечные капли которого расшибались о стекло. (В. Пелевин)</w:t>
            </w:r>
          </w:p>
        </w:tc>
        <w:tc>
          <w:tcPr>
            <w:tcW w:w="2500" w:type="pct"/>
            <w:hideMark/>
          </w:tcPr>
          <w:p w:rsidR="00B75A70" w:rsidRPr="00B75A70" w:rsidRDefault="00B75A70" w:rsidP="00B75A70">
            <w:pPr>
              <w:spacing w:after="160" w:line="259" w:lineRule="auto"/>
            </w:pPr>
            <w:r w:rsidRPr="00B75A70">
              <w:rPr>
                <w:i/>
                <w:iCs/>
              </w:rPr>
              <w:t>Она </w:t>
            </w:r>
            <w:r w:rsidRPr="00B75A70">
              <w:rPr>
                <w:b/>
                <w:bCs/>
                <w:i/>
                <w:iCs/>
              </w:rPr>
              <w:t>ДЕЙСТВИТЕЛЬНО</w:t>
            </w:r>
            <w:r w:rsidRPr="00B75A70">
              <w:rPr>
                <w:i/>
                <w:iCs/>
              </w:rPr>
              <w:t> не знала, что делать. (В. Токарева)</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Вот, </w:t>
            </w:r>
            <w:r w:rsidRPr="00B75A70">
              <w:rPr>
                <w:b/>
                <w:bCs/>
                <w:i/>
                <w:iCs/>
              </w:rPr>
              <w:t>ЗНАЧИТ</w:t>
            </w:r>
            <w:r w:rsidRPr="00B75A70">
              <w:rPr>
                <w:i/>
                <w:iCs/>
              </w:rPr>
              <w:t>, по ком моя Маруся все глаза выплакала! (А. Дорофеев)</w:t>
            </w:r>
          </w:p>
        </w:tc>
        <w:tc>
          <w:tcPr>
            <w:tcW w:w="2500" w:type="pct"/>
            <w:hideMark/>
          </w:tcPr>
          <w:p w:rsidR="00B75A70" w:rsidRPr="00B75A70" w:rsidRDefault="00B75A70" w:rsidP="00B75A70">
            <w:pPr>
              <w:spacing w:after="160" w:line="259" w:lineRule="auto"/>
            </w:pPr>
            <w:proofErr w:type="spellStart"/>
            <w:r w:rsidRPr="00B75A70">
              <w:rPr>
                <w:i/>
                <w:iCs/>
              </w:rPr>
              <w:t>Колюня</w:t>
            </w:r>
            <w:proofErr w:type="spellEnd"/>
            <w:r w:rsidRPr="00B75A70">
              <w:rPr>
                <w:i/>
                <w:iCs/>
              </w:rPr>
              <w:t xml:space="preserve"> не желал Родине зла, не понимал, что </w:t>
            </w:r>
            <w:r w:rsidRPr="00B75A70">
              <w:rPr>
                <w:b/>
                <w:bCs/>
                <w:i/>
                <w:iCs/>
              </w:rPr>
              <w:t>ЗНАЧИТ</w:t>
            </w:r>
            <w:r w:rsidRPr="00B75A70">
              <w:rPr>
                <w:i/>
                <w:iCs/>
              </w:rPr>
              <w:t> тоталитарная, и простодушно надеялся, что добра на всех хватит… (</w:t>
            </w:r>
            <w:proofErr w:type="spellStart"/>
            <w:r w:rsidRPr="00B75A70">
              <w:rPr>
                <w:i/>
                <w:iCs/>
              </w:rPr>
              <w:t>А.Варламов</w:t>
            </w:r>
            <w:proofErr w:type="spellEnd"/>
            <w:r w:rsidRPr="00B75A70">
              <w:rPr>
                <w:i/>
                <w:iCs/>
              </w:rPr>
              <w:t>)</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С повышением ранга увеличивалось, </w:t>
            </w:r>
            <w:r w:rsidRPr="00B75A70">
              <w:rPr>
                <w:b/>
                <w:bCs/>
                <w:i/>
                <w:iCs/>
              </w:rPr>
              <w:t>ГЛАВНЫМ ОБРАЗОМ,</w:t>
            </w:r>
            <w:r w:rsidRPr="00B75A70">
              <w:rPr>
                <w:i/>
                <w:iCs/>
              </w:rPr>
              <w:t xml:space="preserve"> количество картин на стенах, стекляшек на люстрах… (И. </w:t>
            </w:r>
            <w:proofErr w:type="spellStart"/>
            <w:r w:rsidRPr="00B75A70">
              <w:rPr>
                <w:i/>
                <w:iCs/>
              </w:rPr>
              <w:t>Грекова</w:t>
            </w:r>
            <w:proofErr w:type="spellEnd"/>
            <w:r w:rsidRPr="00B75A70">
              <w:rPr>
                <w:i/>
                <w:iCs/>
              </w:rPr>
              <w:t>)</w:t>
            </w:r>
          </w:p>
        </w:tc>
        <w:tc>
          <w:tcPr>
            <w:tcW w:w="2500" w:type="pct"/>
            <w:hideMark/>
          </w:tcPr>
          <w:p w:rsidR="00B75A70" w:rsidRPr="00B75A70" w:rsidRDefault="00B75A70" w:rsidP="00B75A70">
            <w:pPr>
              <w:spacing w:after="160" w:line="259" w:lineRule="auto"/>
            </w:pPr>
            <w:r w:rsidRPr="00B75A70">
              <w:rPr>
                <w:i/>
                <w:iCs/>
              </w:rPr>
              <w:t>В Америке переводами занимаются </w:t>
            </w:r>
            <w:r w:rsidRPr="00B75A70">
              <w:rPr>
                <w:b/>
                <w:bCs/>
                <w:i/>
                <w:iCs/>
              </w:rPr>
              <w:t>ГЛАВНЫМ ОБРАЗОМ</w:t>
            </w:r>
            <w:r w:rsidRPr="00B75A70">
              <w:rPr>
                <w:i/>
                <w:iCs/>
              </w:rPr>
              <w:t> филологи. (С. Довлатов)</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А слава, </w:t>
            </w:r>
            <w:r w:rsidRPr="00B75A70">
              <w:rPr>
                <w:b/>
                <w:bCs/>
                <w:i/>
                <w:iCs/>
              </w:rPr>
              <w:t>В КОНЦЕ КОНЦОВ</w:t>
            </w:r>
            <w:r w:rsidRPr="00B75A70">
              <w:rPr>
                <w:i/>
                <w:iCs/>
              </w:rPr>
              <w:t>, ― дело наживное. (Г. Горин)</w:t>
            </w:r>
          </w:p>
        </w:tc>
        <w:tc>
          <w:tcPr>
            <w:tcW w:w="2500" w:type="pct"/>
            <w:hideMark/>
          </w:tcPr>
          <w:p w:rsidR="00B75A70" w:rsidRPr="00B75A70" w:rsidRDefault="00B75A70" w:rsidP="00B75A70">
            <w:pPr>
              <w:spacing w:after="160" w:line="259" w:lineRule="auto"/>
            </w:pPr>
            <w:r w:rsidRPr="00B75A70">
              <w:rPr>
                <w:b/>
                <w:bCs/>
                <w:i/>
                <w:iCs/>
              </w:rPr>
              <w:t>В КОНЦЕ КОНЦОВ </w:t>
            </w:r>
            <w:r w:rsidRPr="00B75A70">
              <w:rPr>
                <w:i/>
                <w:iCs/>
              </w:rPr>
              <w:t>он очутился на самом верху угловой башни, на которую недавно ещё смотрел с лужайки. (В. Быков)</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На перекрёсток этот выкатывается ещё несколько улиц с не запомнившимися названиями, </w:t>
            </w:r>
            <w:r w:rsidRPr="00B75A70">
              <w:rPr>
                <w:b/>
                <w:bCs/>
                <w:i/>
                <w:iCs/>
              </w:rPr>
              <w:t>ТАКИМ ОБРАЗОМ</w:t>
            </w:r>
            <w:r w:rsidRPr="00B75A70">
              <w:rPr>
                <w:i/>
                <w:iCs/>
              </w:rPr>
              <w:t>, получается что-то вроде площади. (В. Аксенов)</w:t>
            </w:r>
          </w:p>
        </w:tc>
        <w:tc>
          <w:tcPr>
            <w:tcW w:w="2500" w:type="pct"/>
            <w:hideMark/>
          </w:tcPr>
          <w:p w:rsidR="00B75A70" w:rsidRPr="00B75A70" w:rsidRDefault="00B75A70" w:rsidP="00B75A70">
            <w:pPr>
              <w:spacing w:after="160" w:line="259" w:lineRule="auto"/>
            </w:pPr>
            <w:r w:rsidRPr="00B75A70">
              <w:rPr>
                <w:i/>
                <w:iCs/>
              </w:rPr>
              <w:t>Приглашение было составлено </w:t>
            </w:r>
            <w:r w:rsidRPr="00B75A70">
              <w:rPr>
                <w:b/>
                <w:bCs/>
                <w:i/>
                <w:iCs/>
              </w:rPr>
              <w:t>ТАКИМ ОБРАЗОМ</w:t>
            </w:r>
            <w:r w:rsidRPr="00B75A70">
              <w:rPr>
                <w:i/>
                <w:iCs/>
              </w:rPr>
              <w:t>, что они могли ехать в любое время с июня по сентябрь. (Л. Улицкая)</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В четвёртый, </w:t>
            </w:r>
            <w:r w:rsidRPr="00B75A70">
              <w:rPr>
                <w:b/>
                <w:bCs/>
                <w:i/>
                <w:iCs/>
              </w:rPr>
              <w:t>МОЖЕТ БЫТЬ</w:t>
            </w:r>
            <w:r w:rsidRPr="00B75A70">
              <w:rPr>
                <w:i/>
                <w:iCs/>
              </w:rPr>
              <w:t>, раз пожав хозяину руку, гость ступил за порог… (В. Быков)</w:t>
            </w:r>
          </w:p>
        </w:tc>
        <w:tc>
          <w:tcPr>
            <w:tcW w:w="2500" w:type="pct"/>
            <w:hideMark/>
          </w:tcPr>
          <w:p w:rsidR="00B75A70" w:rsidRPr="00B75A70" w:rsidRDefault="00B75A70" w:rsidP="00B75A70">
            <w:pPr>
              <w:spacing w:after="160" w:line="259" w:lineRule="auto"/>
            </w:pPr>
            <w:r w:rsidRPr="00B75A70">
              <w:rPr>
                <w:i/>
                <w:iCs/>
              </w:rPr>
              <w:t>Ей не </w:t>
            </w:r>
            <w:r w:rsidRPr="00B75A70">
              <w:rPr>
                <w:b/>
                <w:bCs/>
                <w:i/>
                <w:iCs/>
              </w:rPr>
              <w:t>МОЖЕТ БЫТЬ</w:t>
            </w:r>
            <w:r w:rsidRPr="00B75A70">
              <w:rPr>
                <w:i/>
                <w:iCs/>
              </w:rPr>
              <w:t xml:space="preserve"> шестьдесят три года. (А. </w:t>
            </w:r>
            <w:proofErr w:type="spellStart"/>
            <w:r w:rsidRPr="00B75A70">
              <w:rPr>
                <w:i/>
                <w:iCs/>
              </w:rPr>
              <w:t>Геласимов</w:t>
            </w:r>
            <w:proofErr w:type="spellEnd"/>
            <w:r w:rsidRPr="00B75A70">
              <w:rPr>
                <w:i/>
                <w:iCs/>
              </w:rPr>
              <w:t>)</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В мои же дерзкие планы входит … дать почувствовать читателю атмосферу, в которой жили и творили Аркадий и Борис Стругацкие; дать Портрет эпохи,</w:t>
            </w:r>
            <w:r w:rsidRPr="00B75A70">
              <w:rPr>
                <w:b/>
                <w:bCs/>
                <w:i/>
                <w:iCs/>
              </w:rPr>
              <w:t> ПО СУТИ</w:t>
            </w:r>
            <w:r w:rsidRPr="00B75A70">
              <w:rPr>
                <w:i/>
                <w:iCs/>
              </w:rPr>
              <w:t xml:space="preserve">, нескольких эпох, формировавших их как писателей… (А. </w:t>
            </w:r>
            <w:proofErr w:type="spellStart"/>
            <w:r w:rsidRPr="00B75A70">
              <w:rPr>
                <w:i/>
                <w:iCs/>
              </w:rPr>
              <w:t>Скаландис</w:t>
            </w:r>
            <w:proofErr w:type="spellEnd"/>
            <w:r w:rsidRPr="00B75A70">
              <w:rPr>
                <w:i/>
                <w:iCs/>
              </w:rPr>
              <w:t>)</w:t>
            </w:r>
          </w:p>
        </w:tc>
        <w:tc>
          <w:tcPr>
            <w:tcW w:w="2500" w:type="pct"/>
            <w:hideMark/>
          </w:tcPr>
          <w:p w:rsidR="00B75A70" w:rsidRPr="00B75A70" w:rsidRDefault="00B75A70" w:rsidP="00B75A70">
            <w:pPr>
              <w:spacing w:after="160" w:line="259" w:lineRule="auto"/>
            </w:pPr>
            <w:r w:rsidRPr="00B75A70">
              <w:rPr>
                <w:i/>
                <w:iCs/>
              </w:rPr>
              <w:t>И, входя в вагон метро, он с удовольствием думал о себе, что ведь </w:t>
            </w:r>
            <w:r w:rsidRPr="00B75A70">
              <w:rPr>
                <w:b/>
                <w:bCs/>
                <w:i/>
                <w:iCs/>
              </w:rPr>
              <w:t>ПО СУТИ</w:t>
            </w:r>
            <w:r w:rsidRPr="00B75A70">
              <w:rPr>
                <w:i/>
                <w:iCs/>
              </w:rPr>
              <w:t> он же умный деловой человек, не канцелярская пробка, и даже добрый человек… (А. Солженицын)</w:t>
            </w:r>
          </w:p>
        </w:tc>
      </w:tr>
      <w:tr w:rsidR="00B75A70" w:rsidRPr="00B75A70" w:rsidTr="00B75A70">
        <w:tc>
          <w:tcPr>
            <w:tcW w:w="2450" w:type="pct"/>
            <w:hideMark/>
          </w:tcPr>
          <w:p w:rsidR="00B75A70" w:rsidRPr="00B75A70" w:rsidRDefault="00B75A70" w:rsidP="00B75A70">
            <w:pPr>
              <w:spacing w:after="160" w:line="259" w:lineRule="auto"/>
            </w:pPr>
            <w:r w:rsidRPr="00B75A70">
              <w:rPr>
                <w:i/>
                <w:iCs/>
              </w:rPr>
              <w:t>Он часто брал меня с собой на свои триумфальные выступления, приглашая " в собственный вагон", что было для меня, </w:t>
            </w:r>
            <w:r w:rsidRPr="00B75A70">
              <w:rPr>
                <w:b/>
                <w:bCs/>
                <w:i/>
                <w:iCs/>
              </w:rPr>
              <w:t>С ОДНОЙ СТОРОНЫ,</w:t>
            </w:r>
            <w:r w:rsidRPr="00B75A70">
              <w:rPr>
                <w:i/>
                <w:iCs/>
              </w:rPr>
              <w:t> комфортабельно, но с другой ― грызло моё честолюбие. (В. Катаев)</w:t>
            </w:r>
          </w:p>
        </w:tc>
        <w:tc>
          <w:tcPr>
            <w:tcW w:w="2500" w:type="pct"/>
            <w:hideMark/>
          </w:tcPr>
          <w:p w:rsidR="00B75A70" w:rsidRPr="00B75A70" w:rsidRDefault="00B75A70" w:rsidP="00B75A70">
            <w:pPr>
              <w:spacing w:after="160" w:line="259" w:lineRule="auto"/>
            </w:pPr>
            <w:r w:rsidRPr="00B75A70">
              <w:rPr>
                <w:i/>
                <w:iCs/>
              </w:rPr>
              <w:t>Они взяли её на руки и потащили к большому, обгоревшему </w:t>
            </w:r>
            <w:r w:rsidRPr="00B75A70">
              <w:rPr>
                <w:b/>
                <w:bCs/>
                <w:i/>
                <w:iCs/>
              </w:rPr>
              <w:t>С ОДНОЙ СТОРОНЫ</w:t>
            </w:r>
            <w:r w:rsidRPr="00B75A70">
              <w:rPr>
                <w:i/>
                <w:iCs/>
              </w:rPr>
              <w:t> дереву. (Л. Улицкая)</w:t>
            </w:r>
          </w:p>
        </w:tc>
      </w:tr>
    </w:tbl>
    <w:p w:rsidR="00B75A70" w:rsidRPr="00B75A70" w:rsidRDefault="00B75A70" w:rsidP="00B75A70"/>
    <w:p w:rsidR="00617859" w:rsidRDefault="00617859"/>
    <w:sectPr w:rsidR="00617859" w:rsidSect="00F5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419"/>
    <w:multiLevelType w:val="multilevel"/>
    <w:tmpl w:val="827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D4F7E"/>
    <w:multiLevelType w:val="multilevel"/>
    <w:tmpl w:val="D05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51F64"/>
    <w:multiLevelType w:val="multilevel"/>
    <w:tmpl w:val="136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63FF4"/>
    <w:multiLevelType w:val="multilevel"/>
    <w:tmpl w:val="5CD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0543A"/>
    <w:multiLevelType w:val="multilevel"/>
    <w:tmpl w:val="0B8A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F79CE"/>
    <w:multiLevelType w:val="multilevel"/>
    <w:tmpl w:val="5F62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8"/>
    <w:rsid w:val="00617859"/>
    <w:rsid w:val="00736A38"/>
    <w:rsid w:val="00B7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CBC8"/>
  <w15:chartTrackingRefBased/>
  <w15:docId w15:val="{B4E76EE4-1394-4CF0-98B4-53025FDC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A70"/>
    <w:rPr>
      <w:color w:val="0563C1" w:themeColor="hyperlink"/>
      <w:u w:val="single"/>
    </w:rPr>
  </w:style>
  <w:style w:type="table" w:styleId="a4">
    <w:name w:val="Table Grid"/>
    <w:basedOn w:val="a1"/>
    <w:uiPriority w:val="39"/>
    <w:rsid w:val="00B7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2023-01-17T00:29:00Z</dcterms:created>
  <dcterms:modified xsi:type="dcterms:W3CDTF">2023-01-17T00:35:00Z</dcterms:modified>
</cp:coreProperties>
</file>